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664"/>
        <w:textAlignment w:val="auto"/>
        <w:rPr>
          <w:rFonts w:hint="eastAsia" w:ascii="仿宋_GB2312" w:hAnsi="仿宋_GB2312" w:eastAsia="仿宋_GB2312" w:cs="仿宋_GB2312"/>
          <w:spacing w:val="6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6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</w:rPr>
        <w:t>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hint="default" w:ascii="宋体" w:hAnsi="宋体" w:cs="宋体"/>
          <w:b/>
          <w:bCs/>
          <w:spacing w:val="6"/>
          <w:kern w:val="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0"/>
          <w:szCs w:val="40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0"/>
          <w:szCs w:val="40"/>
          <w:lang w:val="en-US" w:eastAsia="zh-CN"/>
        </w:rPr>
        <w:t>迁安市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0"/>
          <w:szCs w:val="40"/>
          <w:lang w:val="en-US" w:eastAsia="zh-CN"/>
        </w:rPr>
        <w:t>教师选聘院校名单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24" w:firstLine="744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spacing w:val="6"/>
          <w:kern w:val="2"/>
          <w:sz w:val="36"/>
          <w:szCs w:val="36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24" w:firstLine="744" w:firstLineChars="200"/>
        <w:jc w:val="both"/>
        <w:textAlignment w:val="auto"/>
        <w:rPr>
          <w:rFonts w:hint="eastAsia" w:ascii="仿宋" w:hAnsi="仿宋" w:eastAsia="仿宋" w:cs="仿宋_GB2312"/>
          <w:spacing w:val="8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pacing w:val="6"/>
          <w:kern w:val="2"/>
          <w:sz w:val="36"/>
          <w:szCs w:val="36"/>
          <w:lang w:val="en-US" w:eastAsia="zh-CN"/>
        </w:rPr>
        <w:t>一、教育部直属师范大学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72" w:firstLineChars="200"/>
        <w:jc w:val="left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</w:rPr>
        <w:t>北京师范大学、华东师范大学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</w:rPr>
        <w:t>东北师范大学、</w:t>
      </w:r>
    </w:p>
    <w:p>
      <w:pPr>
        <w:pStyle w:val="3"/>
        <w:widowControl/>
        <w:spacing w:before="0" w:beforeAutospacing="0" w:after="0" w:afterAutospacing="0" w:line="580" w:lineRule="exact"/>
        <w:ind w:firstLine="672" w:firstLineChars="200"/>
        <w:jc w:val="left"/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</w:rPr>
        <w:t>华中师范大学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</w:rPr>
        <w:t>陕西师范大学、西南大学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lang w:eastAsia="zh-CN"/>
        </w:rPr>
        <w:t>、</w:t>
      </w:r>
    </w:p>
    <w:p>
      <w:pPr>
        <w:pStyle w:val="3"/>
        <w:widowControl/>
        <w:numPr>
          <w:ilvl w:val="0"/>
          <w:numId w:val="1"/>
        </w:numPr>
        <w:spacing w:before="0" w:beforeAutospacing="0" w:after="0" w:afterAutospacing="0" w:line="580" w:lineRule="exact"/>
        <w:ind w:firstLine="744" w:firstLineChars="200"/>
        <w:jc w:val="left"/>
        <w:rPr>
          <w:rFonts w:hint="eastAsia" w:ascii="方正黑体简体" w:hAnsi="方正黑体简体" w:eastAsia="方正黑体简体" w:cs="方正黑体简体"/>
          <w:b w:val="0"/>
          <w:bCs w:val="0"/>
          <w:spacing w:val="6"/>
          <w:kern w:val="2"/>
          <w:sz w:val="36"/>
          <w:szCs w:val="36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pacing w:val="6"/>
          <w:kern w:val="2"/>
          <w:sz w:val="36"/>
          <w:szCs w:val="36"/>
          <w:lang w:val="en-US" w:eastAsia="zh-CN"/>
        </w:rPr>
        <w:t>省级重点师范大学</w:t>
      </w:r>
    </w:p>
    <w:p>
      <w:pPr>
        <w:pStyle w:val="3"/>
        <w:widowControl/>
        <w:numPr>
          <w:numId w:val="0"/>
        </w:numPr>
        <w:spacing w:before="0" w:beforeAutospacing="0" w:after="0" w:afterAutospacing="0" w:line="580" w:lineRule="exact"/>
        <w:ind w:leftChars="200" w:right="0" w:rightChars="0"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河北师范大学、辽宁师范大学、吉林师范大学、</w:t>
      </w:r>
    </w:p>
    <w:p>
      <w:pPr>
        <w:pStyle w:val="3"/>
        <w:widowControl/>
        <w:spacing w:before="0" w:beforeAutospacing="0" w:after="0" w:afterAutospacing="0"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山东师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范大学、河南师范大学、天津师范大学、</w:t>
      </w:r>
    </w:p>
    <w:p>
      <w:pPr>
        <w:pStyle w:val="3"/>
        <w:widowControl/>
        <w:spacing w:before="0" w:beforeAutospacing="0" w:after="0" w:afterAutospacing="0"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湖南师范大学、新疆师范大学、首都师范大学、</w:t>
      </w:r>
    </w:p>
    <w:p>
      <w:pPr>
        <w:pStyle w:val="3"/>
        <w:widowControl/>
        <w:spacing w:before="0" w:beforeAutospacing="0" w:after="0" w:afterAutospacing="0"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重庆师范大学、山西师范大学、上海师范大学、</w:t>
      </w:r>
    </w:p>
    <w:p>
      <w:pPr>
        <w:pStyle w:val="3"/>
        <w:widowControl/>
        <w:spacing w:before="0" w:beforeAutospacing="0" w:after="0" w:afterAutospacing="0"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江苏师范大学、南京师范大学、浙江师范大学、</w:t>
      </w:r>
    </w:p>
    <w:p>
      <w:pPr>
        <w:pStyle w:val="3"/>
        <w:widowControl/>
        <w:spacing w:before="0" w:beforeAutospacing="0" w:after="0" w:afterAutospacing="0"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杭州师范大学、安徽师范大学、湖北师范大学、</w:t>
      </w:r>
    </w:p>
    <w:p>
      <w:pPr>
        <w:pStyle w:val="3"/>
        <w:widowControl/>
        <w:spacing w:before="0" w:beforeAutospacing="0" w:after="0" w:afterAutospacing="0"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福建师范大学、江西师范大学、四川师范大学、</w:t>
      </w:r>
    </w:p>
    <w:p>
      <w:pPr>
        <w:pStyle w:val="3"/>
        <w:widowControl/>
        <w:spacing w:before="0" w:beforeAutospacing="0" w:after="0" w:afterAutospacing="0"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海南师范大学、贵州师范大学、云南师范大学、</w:t>
      </w:r>
    </w:p>
    <w:p>
      <w:pPr>
        <w:pStyle w:val="3"/>
        <w:widowControl/>
        <w:spacing w:before="0" w:beforeAutospacing="0" w:after="0" w:afterAutospacing="0"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华南师范大学、西北师范大学、青海师范大学、</w:t>
      </w:r>
    </w:p>
    <w:p>
      <w:pPr>
        <w:pStyle w:val="3"/>
        <w:widowControl/>
        <w:spacing w:before="0" w:beforeAutospacing="0" w:after="0" w:afterAutospacing="0"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广西师范大学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哈尔滨师范大学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内蒙古师范大学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pStyle w:val="3"/>
        <w:widowControl/>
        <w:spacing w:before="0" w:beforeAutospacing="0" w:after="0" w:afterAutospacing="0" w:line="580" w:lineRule="exact"/>
        <w:ind w:firstLine="640" w:firstLineChars="200"/>
        <w:jc w:val="left"/>
        <w:rPr>
          <w:rFonts w:hint="eastAsia" w:ascii="方正黑体简体" w:hAnsi="方正黑体简体" w:eastAsia="方正黑体简体" w:cs="方正黑体简体"/>
          <w:sz w:val="32"/>
          <w:szCs w:val="32"/>
          <w:highlight w:val="none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highlight w:val="none"/>
          <w:lang w:val="en-US" w:eastAsia="zh-CN"/>
        </w:rPr>
        <w:t>三、双一流大学</w:t>
      </w:r>
    </w:p>
    <w:p>
      <w:pPr>
        <w:pStyle w:val="3"/>
        <w:widowControl/>
        <w:spacing w:before="0" w:beforeAutospacing="0" w:after="0" w:afterAutospacing="0"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以2022年2月14日教育部、财政部、国家发展改革委公布《第二轮"双一流"建设高校及建设学科名单》高校名单为准。</w:t>
      </w:r>
    </w:p>
    <w:p>
      <w:pPr>
        <w:pStyle w:val="3"/>
        <w:widowControl/>
        <w:spacing w:before="0" w:beforeAutospacing="0" w:after="0" w:afterAutospacing="0"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type w:val="continuous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42D64D"/>
    <w:multiLevelType w:val="singleLevel"/>
    <w:tmpl w:val="C742D64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yM2YwZDkyMjc4Y2ZjNGYyZTA0N2ZkNzA2NzU5NzUifQ=="/>
  </w:docVars>
  <w:rsids>
    <w:rsidRoot w:val="1D9D350C"/>
    <w:rsid w:val="1D9D350C"/>
    <w:rsid w:val="1F3149E3"/>
    <w:rsid w:val="365D34EA"/>
    <w:rsid w:val="43C94875"/>
    <w:rsid w:val="4F950C90"/>
    <w:rsid w:val="57FE7380"/>
    <w:rsid w:val="62247B56"/>
    <w:rsid w:val="6F433C72"/>
    <w:rsid w:val="71755BBE"/>
    <w:rsid w:val="7B89462B"/>
    <w:rsid w:val="7E41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338</Words>
  <Characters>345</Characters>
  <Lines>0</Lines>
  <Paragraphs>0</Paragraphs>
  <TotalTime>2</TotalTime>
  <ScaleCrop>false</ScaleCrop>
  <LinksUpToDate>false</LinksUpToDate>
  <CharactersWithSpaces>346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2022-09-07T08:36:00Z</dcterms:created>
  <dc:creator>清风扬红尘笑</dc:creator>
  <cp:lastModifiedBy>清风扬红尘笑</cp:lastModifiedBy>
  <cp:lastPrinted>2022-09-15T07:29:00Z</cp:lastPrinted>
  <dcterms:modified xsi:type="dcterms:W3CDTF">2023-03-17T01:27:50Z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3061A93B31884D50A3F78FC3D7D96D92</vt:lpwstr>
  </property>
</Properties>
</file>